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383D1D" w14:textId="0641F154" w:rsidR="00AE3CB5" w:rsidRPr="00501F1F" w:rsidRDefault="00B94E51">
      <w:pPr>
        <w:rPr>
          <w:b/>
          <w:sz w:val="28"/>
          <w:lang w:val="en-US"/>
        </w:rPr>
      </w:pPr>
      <w:r w:rsidRPr="00501F1F">
        <w:rPr>
          <w:b/>
          <w:sz w:val="28"/>
          <w:lang w:val="en-US"/>
        </w:rPr>
        <w:t>Worked Example 304</w:t>
      </w:r>
    </w:p>
    <w:p w14:paraId="438D7885" w14:textId="77777777" w:rsidR="00E83FCA" w:rsidRDefault="00E83FCA">
      <w:pPr>
        <w:rPr>
          <w:lang w:val="en-US"/>
        </w:rPr>
      </w:pPr>
    </w:p>
    <w:tbl>
      <w:tblPr>
        <w:tblStyle w:val="TableGrid"/>
        <w:tblW w:w="0" w:type="auto"/>
        <w:tblLook w:val="04A0" w:firstRow="1" w:lastRow="0" w:firstColumn="1" w:lastColumn="0" w:noHBand="0" w:noVBand="1"/>
      </w:tblPr>
      <w:tblGrid>
        <w:gridCol w:w="2581"/>
        <w:gridCol w:w="6661"/>
      </w:tblGrid>
      <w:tr w:rsidR="00501F1F" w:rsidRPr="006D1F2C" w14:paraId="27AC2E45" w14:textId="77777777" w:rsidTr="00501F1F">
        <w:tc>
          <w:tcPr>
            <w:tcW w:w="9242" w:type="dxa"/>
            <w:gridSpan w:val="2"/>
            <w:shd w:val="clear" w:color="auto" w:fill="000000" w:themeFill="text1"/>
          </w:tcPr>
          <w:p w14:paraId="38E79782" w14:textId="77777777" w:rsidR="00501F1F" w:rsidRPr="006D1F2C" w:rsidRDefault="00501F1F" w:rsidP="00FD602E">
            <w:pPr>
              <w:rPr>
                <w:b/>
              </w:rPr>
            </w:pPr>
            <w:r w:rsidRPr="006D1F2C">
              <w:rPr>
                <w:b/>
                <w:i/>
              </w:rPr>
              <w:t>IC feature(s) in focus</w:t>
            </w:r>
          </w:p>
        </w:tc>
      </w:tr>
      <w:tr w:rsidR="00501F1F" w14:paraId="3E08AAFD" w14:textId="77777777" w:rsidTr="00501F1F">
        <w:tc>
          <w:tcPr>
            <w:tcW w:w="2581" w:type="dxa"/>
            <w:shd w:val="clear" w:color="auto" w:fill="D9D9D9" w:themeFill="background1" w:themeFillShade="D9"/>
          </w:tcPr>
          <w:p w14:paraId="1377D0F4" w14:textId="77777777" w:rsidR="00501F1F" w:rsidRDefault="00501F1F" w:rsidP="00FD602E">
            <w:r>
              <w:t>Concise checklist</w:t>
            </w:r>
          </w:p>
        </w:tc>
        <w:tc>
          <w:tcPr>
            <w:tcW w:w="6661" w:type="dxa"/>
            <w:shd w:val="clear" w:color="auto" w:fill="D9D9D9" w:themeFill="background1" w:themeFillShade="D9"/>
          </w:tcPr>
          <w:p w14:paraId="7697E9D8" w14:textId="77777777" w:rsidR="00501F1F" w:rsidRDefault="00501F1F" w:rsidP="00FD602E">
            <w:r>
              <w:t>3. Negotiate towards a common decision</w:t>
            </w:r>
          </w:p>
          <w:p w14:paraId="4ECA32B8" w14:textId="6AEE3E20" w:rsidR="00501F1F" w:rsidRDefault="00501F1F" w:rsidP="00501F1F">
            <w:r>
              <w:t>Feedback: Do it at the right time. Don’t start making a decision too early, when many ideas/pictures have not been discussed.</w:t>
            </w:r>
          </w:p>
        </w:tc>
      </w:tr>
      <w:tr w:rsidR="00501F1F" w14:paraId="539BB9A4" w14:textId="77777777" w:rsidTr="00501F1F">
        <w:tc>
          <w:tcPr>
            <w:tcW w:w="2581" w:type="dxa"/>
            <w:shd w:val="clear" w:color="auto" w:fill="D9D9D9" w:themeFill="background1" w:themeFillShade="D9"/>
          </w:tcPr>
          <w:p w14:paraId="6D948632" w14:textId="77777777" w:rsidR="00501F1F" w:rsidRDefault="00501F1F" w:rsidP="00FD602E">
            <w:r>
              <w:t>Full checklist</w:t>
            </w:r>
          </w:p>
        </w:tc>
        <w:tc>
          <w:tcPr>
            <w:tcW w:w="6661" w:type="dxa"/>
            <w:shd w:val="clear" w:color="auto" w:fill="D9D9D9" w:themeFill="background1" w:themeFillShade="D9"/>
          </w:tcPr>
          <w:p w14:paraId="75ED27A5" w14:textId="77777777" w:rsidR="00501F1F" w:rsidRDefault="00501F1F" w:rsidP="00FD602E">
            <w:r>
              <w:t>4. Negotiate towards a common decision</w:t>
            </w:r>
          </w:p>
          <w:p w14:paraId="2616CBF8" w14:textId="77777777" w:rsidR="00501F1F" w:rsidRDefault="00501F1F" w:rsidP="00FD602E">
            <w:r>
              <w:t xml:space="preserve"> </w:t>
            </w:r>
          </w:p>
        </w:tc>
      </w:tr>
    </w:tbl>
    <w:p w14:paraId="5F32C212" w14:textId="77777777" w:rsidR="00501F1F" w:rsidRDefault="00501F1F">
      <w:pPr>
        <w:rPr>
          <w:lang w:val="en-US"/>
        </w:rPr>
      </w:pPr>
    </w:p>
    <w:p w14:paraId="3EC23091" w14:textId="71C864FC" w:rsidR="00EC361F" w:rsidRPr="00EE72EF" w:rsidRDefault="00EC361F" w:rsidP="00EC361F">
      <w:pPr>
        <w:rPr>
          <w:b/>
          <w:i/>
        </w:rPr>
      </w:pPr>
      <w:r w:rsidRPr="00EE72EF">
        <w:rPr>
          <w:b/>
          <w:i/>
        </w:rPr>
        <w:t xml:space="preserve">Example </w:t>
      </w:r>
      <w:r w:rsidR="00B94E51">
        <w:rPr>
          <w:b/>
          <w:i/>
        </w:rPr>
        <w:t>304</w:t>
      </w:r>
      <w:r w:rsidRPr="00EE72EF">
        <w:rPr>
          <w:b/>
          <w:i/>
        </w:rPr>
        <w:t>: P06</w:t>
      </w:r>
    </w:p>
    <w:p w14:paraId="3ACDFB73" w14:textId="66384713" w:rsidR="00EC361F" w:rsidRDefault="00EC361F" w:rsidP="00EC361F">
      <w:pPr>
        <w:rPr>
          <w:i/>
        </w:rPr>
      </w:pPr>
      <w:r w:rsidRPr="00D77FC0">
        <w:rPr>
          <w:i/>
        </w:rPr>
        <w:t>(</w:t>
      </w:r>
      <w:r w:rsidR="009F7ED8">
        <w:rPr>
          <w:i/>
        </w:rPr>
        <w:t>Simplified</w:t>
      </w:r>
      <w:r w:rsidRPr="00D77FC0">
        <w:rPr>
          <w:i/>
        </w:rPr>
        <w:t xml:space="preserve"> transcription, with all hesitations</w:t>
      </w:r>
      <w:r>
        <w:rPr>
          <w:i/>
        </w:rPr>
        <w:t xml:space="preserve"> / filled pauses</w:t>
      </w:r>
      <w:r w:rsidRPr="00D77FC0">
        <w:rPr>
          <w:i/>
        </w:rPr>
        <w:t xml:space="preserve"> removed)</w:t>
      </w:r>
    </w:p>
    <w:bookmarkStart w:id="0" w:name="_Hlk524878597"/>
    <w:p w14:paraId="53D9112E" w14:textId="3446C5A6" w:rsidR="00041A3F" w:rsidRDefault="00041A3F" w:rsidP="00EC361F">
      <w:r>
        <w:rPr>
          <w:rStyle w:val="Hyperlink"/>
          <w:lang w:val="en-US"/>
        </w:rPr>
        <w:fldChar w:fldCharType="begin"/>
      </w:r>
      <w:r>
        <w:rPr>
          <w:rStyle w:val="Hyperlink"/>
          <w:lang w:val="en-US"/>
        </w:rPr>
        <w:instrText xml:space="preserve"> HYPERLINK "https://www.youtube.com/watch?v=gDMAnYt7BKA" </w:instrText>
      </w:r>
      <w:r>
        <w:rPr>
          <w:rStyle w:val="Hyperlink"/>
          <w:lang w:val="en-US"/>
        </w:rPr>
        <w:fldChar w:fldCharType="separate"/>
      </w:r>
      <w:r w:rsidRPr="00C1088E">
        <w:rPr>
          <w:rStyle w:val="Hyperlink"/>
          <w:lang w:val="en-US"/>
        </w:rPr>
        <w:t>https://www.youtube.com/watch?v=gDMAnYt7BKA</w:t>
      </w:r>
      <w:r>
        <w:rPr>
          <w:rStyle w:val="Hyperlink"/>
          <w:lang w:val="en-US"/>
        </w:rPr>
        <w:fldChar w:fldCharType="end"/>
      </w:r>
      <w:bookmarkEnd w:id="0"/>
      <w:r>
        <w:t xml:space="preserve"> (07:50</w:t>
      </w:r>
      <w:bookmarkStart w:id="1" w:name="_GoBack"/>
      <w:bookmarkEnd w:id="1"/>
      <w:r>
        <w:t>)</w:t>
      </w:r>
    </w:p>
    <w:p w14:paraId="24E218E1" w14:textId="77777777" w:rsidR="00041A3F" w:rsidRDefault="00041A3F" w:rsidP="00EC361F"/>
    <w:p w14:paraId="6E1F7FBE" w14:textId="4974E781" w:rsidR="00EC361F" w:rsidRDefault="00EC361F" w:rsidP="00EC361F">
      <w:r>
        <w:t xml:space="preserve">Task: </w:t>
      </w:r>
      <w:r w:rsidRPr="00A37D48">
        <w:t>Here are some pictures of things that can make living in a city enjoyable.</w:t>
      </w:r>
      <w:r>
        <w:t xml:space="preserve"> (1) Talk to each other about </w:t>
      </w:r>
      <w:r w:rsidRPr="00A37D48">
        <w:t>how these things can help people to enjoy life in a city</w:t>
      </w:r>
      <w:r>
        <w:t>, (2) t</w:t>
      </w:r>
      <w:r w:rsidRPr="00A37D48">
        <w:t>hen decide which two things you think are the most importan</w:t>
      </w:r>
      <w:r>
        <w:t>t.</w:t>
      </w:r>
    </w:p>
    <w:p w14:paraId="497489A5" w14:textId="123C3ABA" w:rsidR="00EC361F" w:rsidRDefault="00EC361F" w:rsidP="00EC361F"/>
    <w:p w14:paraId="2BA5A712" w14:textId="52F9E6CF" w:rsidR="008A0274" w:rsidRDefault="008A0274" w:rsidP="00EC361F">
      <w:r>
        <w:t>(Start of the discussion)</w:t>
      </w:r>
    </w:p>
    <w:p w14:paraId="16D14EE5" w14:textId="77777777" w:rsidR="00EC361F" w:rsidRDefault="00EC361F" w:rsidP="00EC361F">
      <w:pPr>
        <w:pStyle w:val="ListParagraph"/>
        <w:numPr>
          <w:ilvl w:val="0"/>
          <w:numId w:val="4"/>
        </w:numPr>
        <w:tabs>
          <w:tab w:val="left" w:pos="1260"/>
        </w:tabs>
        <w:ind w:left="630" w:hanging="630"/>
        <w:rPr>
          <w:rFonts w:ascii="Courier New" w:hAnsi="Courier New" w:cs="Courier New"/>
        </w:rPr>
      </w:pPr>
      <w:r w:rsidRPr="00D77FC0">
        <w:rPr>
          <w:rFonts w:ascii="Courier New" w:hAnsi="Courier New" w:cs="Courier New"/>
        </w:rPr>
        <w:t>P:</w:t>
      </w:r>
      <w:r w:rsidRPr="00D77FC0">
        <w:rPr>
          <w:rFonts w:ascii="Courier New" w:hAnsi="Courier New" w:cs="Courier New"/>
        </w:rPr>
        <w:tab/>
      </w:r>
      <w:r>
        <w:rPr>
          <w:rFonts w:ascii="Courier New" w:hAnsi="Courier New" w:cs="Courier New"/>
        </w:rPr>
        <w:t>O</w:t>
      </w:r>
      <w:r w:rsidRPr="00D77FC0">
        <w:rPr>
          <w:rFonts w:ascii="Courier New" w:hAnsi="Courier New" w:cs="Courier New"/>
        </w:rPr>
        <w:t>k</w:t>
      </w:r>
      <w:r>
        <w:rPr>
          <w:rFonts w:ascii="Courier New" w:hAnsi="Courier New" w:cs="Courier New"/>
        </w:rPr>
        <w:t>ay,</w:t>
      </w:r>
      <w:r w:rsidRPr="00D77FC0">
        <w:rPr>
          <w:rFonts w:ascii="Courier New" w:hAnsi="Courier New" w:cs="Courier New"/>
        </w:rPr>
        <w:t xml:space="preserve"> </w:t>
      </w:r>
      <w:proofErr w:type="spellStart"/>
      <w:r w:rsidRPr="00D77FC0">
        <w:rPr>
          <w:rFonts w:ascii="Courier New" w:hAnsi="Courier New" w:cs="Courier New"/>
        </w:rPr>
        <w:t>Nektaria</w:t>
      </w:r>
      <w:proofErr w:type="spellEnd"/>
      <w:r w:rsidRPr="00D77FC0">
        <w:rPr>
          <w:rFonts w:ascii="Courier New" w:hAnsi="Courier New" w:cs="Courier New"/>
        </w:rPr>
        <w:t xml:space="preserve">, how do you think that these things </w:t>
      </w:r>
    </w:p>
    <w:p w14:paraId="76CC5365" w14:textId="77777777" w:rsidR="00EC361F" w:rsidRPr="00D77FC0" w:rsidRDefault="00EC361F" w:rsidP="00EC361F">
      <w:pPr>
        <w:pStyle w:val="ListParagraph"/>
        <w:numPr>
          <w:ilvl w:val="0"/>
          <w:numId w:val="4"/>
        </w:numPr>
        <w:tabs>
          <w:tab w:val="left" w:pos="1260"/>
        </w:tabs>
        <w:ind w:left="630" w:hanging="630"/>
        <w:rPr>
          <w:rFonts w:ascii="Courier New" w:hAnsi="Courier New" w:cs="Courier New"/>
        </w:rPr>
      </w:pPr>
      <w:r>
        <w:rPr>
          <w:rFonts w:ascii="Courier New" w:hAnsi="Courier New" w:cs="Courier New"/>
        </w:rPr>
        <w:t xml:space="preserve"> </w:t>
      </w:r>
      <w:r>
        <w:rPr>
          <w:rFonts w:ascii="Courier New" w:hAnsi="Courier New" w:cs="Courier New"/>
        </w:rPr>
        <w:tab/>
      </w:r>
      <w:r w:rsidRPr="00D77FC0">
        <w:rPr>
          <w:rFonts w:ascii="Courier New" w:hAnsi="Courier New" w:cs="Courier New"/>
        </w:rPr>
        <w:t xml:space="preserve">help people to enjoy life in the city? </w:t>
      </w:r>
    </w:p>
    <w:p w14:paraId="17A85057" w14:textId="77777777" w:rsidR="00EC361F" w:rsidRDefault="00EC361F" w:rsidP="00EC361F">
      <w:pPr>
        <w:pStyle w:val="ListParagraph"/>
        <w:numPr>
          <w:ilvl w:val="0"/>
          <w:numId w:val="4"/>
        </w:numPr>
        <w:tabs>
          <w:tab w:val="left" w:pos="1260"/>
        </w:tabs>
        <w:ind w:left="630" w:hanging="630"/>
        <w:rPr>
          <w:rFonts w:ascii="Courier New" w:hAnsi="Courier New" w:cs="Courier New"/>
        </w:rPr>
      </w:pPr>
      <w:r w:rsidRPr="00D77FC0">
        <w:rPr>
          <w:rFonts w:ascii="Courier New" w:hAnsi="Courier New" w:cs="Courier New"/>
        </w:rPr>
        <w:t>N:</w:t>
      </w:r>
      <w:r w:rsidRPr="00D77FC0">
        <w:rPr>
          <w:rFonts w:ascii="Courier New" w:hAnsi="Courier New" w:cs="Courier New"/>
        </w:rPr>
        <w:tab/>
        <w:t xml:space="preserve">((whispers)) </w:t>
      </w:r>
      <w:r>
        <w:rPr>
          <w:rFonts w:ascii="Courier New" w:hAnsi="Courier New" w:cs="Courier New"/>
        </w:rPr>
        <w:t>Y</w:t>
      </w:r>
      <w:r w:rsidRPr="00D77FC0">
        <w:rPr>
          <w:rFonts w:ascii="Courier New" w:hAnsi="Courier New" w:cs="Courier New"/>
        </w:rPr>
        <w:t xml:space="preserve">es. </w:t>
      </w:r>
      <w:r>
        <w:rPr>
          <w:rFonts w:ascii="Courier New" w:hAnsi="Courier New" w:cs="Courier New"/>
        </w:rPr>
        <w:t>Y</w:t>
      </w:r>
      <w:r w:rsidRPr="00D77FC0">
        <w:rPr>
          <w:rFonts w:ascii="Courier New" w:hAnsi="Courier New" w:cs="Courier New"/>
        </w:rPr>
        <w:t xml:space="preserve">es </w:t>
      </w:r>
      <w:proofErr w:type="spellStart"/>
      <w:r w:rsidRPr="00D77FC0">
        <w:rPr>
          <w:rFonts w:ascii="Courier New" w:hAnsi="Courier New" w:cs="Courier New"/>
        </w:rPr>
        <w:t>Panagiota</w:t>
      </w:r>
      <w:proofErr w:type="spellEnd"/>
      <w:r w:rsidRPr="00D77FC0">
        <w:rPr>
          <w:rFonts w:ascii="Courier New" w:hAnsi="Courier New" w:cs="Courier New"/>
        </w:rPr>
        <w:t xml:space="preserve"> I think these </w:t>
      </w:r>
    </w:p>
    <w:p w14:paraId="2F1EDCD1" w14:textId="77777777" w:rsidR="00EC361F" w:rsidRDefault="00EC361F" w:rsidP="00EC361F">
      <w:pPr>
        <w:pStyle w:val="ListParagraph"/>
        <w:numPr>
          <w:ilvl w:val="0"/>
          <w:numId w:val="4"/>
        </w:numPr>
        <w:tabs>
          <w:tab w:val="left" w:pos="1260"/>
        </w:tabs>
        <w:ind w:left="630" w:hanging="630"/>
        <w:rPr>
          <w:rFonts w:ascii="Courier New" w:hAnsi="Courier New" w:cs="Courier New"/>
        </w:rPr>
      </w:pPr>
      <w:r>
        <w:rPr>
          <w:rFonts w:ascii="Courier New" w:hAnsi="Courier New" w:cs="Courier New"/>
        </w:rPr>
        <w:t xml:space="preserve"> </w:t>
      </w:r>
      <w:r>
        <w:rPr>
          <w:rFonts w:ascii="Courier New" w:hAnsi="Courier New" w:cs="Courier New"/>
        </w:rPr>
        <w:tab/>
      </w:r>
      <w:r w:rsidRPr="00D77FC0">
        <w:rPr>
          <w:rFonts w:ascii="Courier New" w:hAnsi="Courier New" w:cs="Courier New"/>
        </w:rPr>
        <w:t xml:space="preserve">things help people to enjoy life in the city because </w:t>
      </w:r>
    </w:p>
    <w:p w14:paraId="4E0A1524" w14:textId="77777777" w:rsidR="00EC361F" w:rsidRDefault="00EC361F" w:rsidP="00EC361F">
      <w:pPr>
        <w:pStyle w:val="ListParagraph"/>
        <w:numPr>
          <w:ilvl w:val="0"/>
          <w:numId w:val="4"/>
        </w:numPr>
        <w:tabs>
          <w:tab w:val="left" w:pos="1260"/>
        </w:tabs>
        <w:ind w:left="630" w:hanging="630"/>
        <w:rPr>
          <w:rFonts w:ascii="Courier New" w:hAnsi="Courier New" w:cs="Courier New"/>
        </w:rPr>
      </w:pPr>
      <w:r>
        <w:rPr>
          <w:rFonts w:ascii="Courier New" w:hAnsi="Courier New" w:cs="Courier New"/>
        </w:rPr>
        <w:t xml:space="preserve"> </w:t>
      </w:r>
      <w:r>
        <w:rPr>
          <w:rFonts w:ascii="Courier New" w:hAnsi="Courier New" w:cs="Courier New"/>
        </w:rPr>
        <w:tab/>
      </w:r>
      <w:r w:rsidRPr="00D77FC0">
        <w:rPr>
          <w:rFonts w:ascii="Courier New" w:hAnsi="Courier New" w:cs="Courier New"/>
        </w:rPr>
        <w:t xml:space="preserve">because </w:t>
      </w:r>
      <w:proofErr w:type="spellStart"/>
      <w:r w:rsidRPr="00D77FC0">
        <w:rPr>
          <w:rFonts w:ascii="Courier New" w:hAnsi="Courier New" w:cs="Courier New"/>
        </w:rPr>
        <w:t>because</w:t>
      </w:r>
      <w:proofErr w:type="spellEnd"/>
      <w:r w:rsidRPr="00D77FC0">
        <w:rPr>
          <w:rFonts w:ascii="Courier New" w:hAnsi="Courier New" w:cs="Courier New"/>
        </w:rPr>
        <w:t xml:space="preserve"> they have a free time from a difficult </w:t>
      </w:r>
    </w:p>
    <w:p w14:paraId="73D9F066" w14:textId="77777777" w:rsidR="00EC361F" w:rsidRDefault="00EC361F" w:rsidP="00EC361F">
      <w:pPr>
        <w:pStyle w:val="ListParagraph"/>
        <w:numPr>
          <w:ilvl w:val="0"/>
          <w:numId w:val="4"/>
        </w:numPr>
        <w:tabs>
          <w:tab w:val="left" w:pos="1260"/>
        </w:tabs>
        <w:ind w:left="630" w:hanging="630"/>
        <w:rPr>
          <w:rFonts w:ascii="Courier New" w:hAnsi="Courier New" w:cs="Courier New"/>
        </w:rPr>
      </w:pPr>
      <w:r w:rsidRPr="00EC361F">
        <w:rPr>
          <w:rFonts w:ascii="Courier New" w:hAnsi="Courier New" w:cs="Courier New"/>
        </w:rPr>
        <w:t xml:space="preserve"> </w:t>
      </w:r>
      <w:r w:rsidRPr="00EC361F">
        <w:rPr>
          <w:rFonts w:ascii="Courier New" w:hAnsi="Courier New" w:cs="Courier New"/>
        </w:rPr>
        <w:tab/>
        <w:t>time</w:t>
      </w:r>
      <w:r>
        <w:rPr>
          <w:rFonts w:ascii="Courier New" w:hAnsi="Courier New" w:cs="Courier New"/>
        </w:rPr>
        <w:t xml:space="preserve"> </w:t>
      </w:r>
      <w:r w:rsidRPr="00EC361F">
        <w:rPr>
          <w:rFonts w:ascii="Courier New" w:hAnsi="Courier New" w:cs="Courier New"/>
        </w:rPr>
        <w:t xml:space="preserve">in the city? </w:t>
      </w:r>
    </w:p>
    <w:p w14:paraId="0AE86F98" w14:textId="77777777" w:rsidR="00EC361F" w:rsidRDefault="00EC361F" w:rsidP="00EC361F">
      <w:pPr>
        <w:pStyle w:val="ListParagraph"/>
        <w:numPr>
          <w:ilvl w:val="0"/>
          <w:numId w:val="4"/>
        </w:numPr>
        <w:tabs>
          <w:tab w:val="left" w:pos="1260"/>
        </w:tabs>
        <w:ind w:left="630" w:hanging="630"/>
        <w:rPr>
          <w:rFonts w:ascii="Courier New" w:hAnsi="Courier New" w:cs="Courier New"/>
        </w:rPr>
      </w:pPr>
      <w:r w:rsidRPr="00EC361F">
        <w:rPr>
          <w:rFonts w:ascii="Courier New" w:hAnsi="Courier New" w:cs="Courier New"/>
        </w:rPr>
        <w:t xml:space="preserve"> </w:t>
      </w:r>
      <w:r w:rsidRPr="00EC361F">
        <w:rPr>
          <w:rFonts w:ascii="Courier New" w:hAnsi="Courier New" w:cs="Courier New"/>
        </w:rPr>
        <w:tab/>
        <w:t xml:space="preserve">And </w:t>
      </w:r>
      <w:proofErr w:type="spellStart"/>
      <w:r w:rsidRPr="00EC361F">
        <w:rPr>
          <w:rFonts w:ascii="Courier New" w:hAnsi="Courier New" w:cs="Courier New"/>
        </w:rPr>
        <w:t>and</w:t>
      </w:r>
      <w:proofErr w:type="spellEnd"/>
      <w:r w:rsidRPr="00EC361F">
        <w:rPr>
          <w:rFonts w:ascii="Courier New" w:hAnsi="Courier New" w:cs="Courier New"/>
        </w:rPr>
        <w:t xml:space="preserve"> we see they playing the water, buying flowers, </w:t>
      </w:r>
    </w:p>
    <w:p w14:paraId="120DDB7C" w14:textId="77777777" w:rsidR="00EC361F" w:rsidRPr="00EC361F" w:rsidRDefault="00EC361F" w:rsidP="00EC361F">
      <w:pPr>
        <w:pStyle w:val="ListParagraph"/>
        <w:numPr>
          <w:ilvl w:val="0"/>
          <w:numId w:val="4"/>
        </w:numPr>
        <w:tabs>
          <w:tab w:val="left" w:pos="1260"/>
        </w:tabs>
        <w:ind w:left="630" w:hanging="630"/>
        <w:rPr>
          <w:rFonts w:ascii="Courier New" w:hAnsi="Courier New" w:cs="Courier New"/>
        </w:rPr>
      </w:pPr>
      <w:r>
        <w:rPr>
          <w:rFonts w:ascii="Courier New" w:hAnsi="Courier New" w:cs="Courier New"/>
        </w:rPr>
        <w:t xml:space="preserve"> </w:t>
      </w:r>
      <w:r>
        <w:rPr>
          <w:rFonts w:ascii="Courier New" w:hAnsi="Courier New" w:cs="Courier New"/>
        </w:rPr>
        <w:tab/>
      </w:r>
      <w:proofErr w:type="gramStart"/>
      <w:r w:rsidRPr="00EC361F">
        <w:rPr>
          <w:rFonts w:ascii="Courier New" w:hAnsi="Courier New" w:cs="Courier New"/>
        </w:rPr>
        <w:t>dancing,</w:t>
      </w:r>
      <w:proofErr w:type="gramEnd"/>
      <w:r w:rsidRPr="00EC361F">
        <w:rPr>
          <w:rFonts w:ascii="Courier New" w:hAnsi="Courier New" w:cs="Courier New"/>
        </w:rPr>
        <w:t xml:space="preserve"> goes </w:t>
      </w:r>
      <w:proofErr w:type="spellStart"/>
      <w:r w:rsidRPr="00EC361F">
        <w:rPr>
          <w:rFonts w:ascii="Courier New" w:hAnsi="Courier New" w:cs="Courier New"/>
        </w:rPr>
        <w:t>toooo</w:t>
      </w:r>
      <w:proofErr w:type="spellEnd"/>
      <w:r w:rsidRPr="00EC361F">
        <w:rPr>
          <w:rFonts w:ascii="Courier New" w:hAnsi="Courier New" w:cs="Courier New"/>
        </w:rPr>
        <w:t xml:space="preserve"> XXX or cafeteria, all these.</w:t>
      </w:r>
    </w:p>
    <w:p w14:paraId="38A9DF8A" w14:textId="77777777" w:rsidR="00EC361F" w:rsidRDefault="00EC361F" w:rsidP="00EC361F">
      <w:pPr>
        <w:pStyle w:val="ListParagraph"/>
        <w:numPr>
          <w:ilvl w:val="0"/>
          <w:numId w:val="4"/>
        </w:numPr>
        <w:tabs>
          <w:tab w:val="left" w:pos="1260"/>
        </w:tabs>
        <w:ind w:left="630" w:hanging="630"/>
        <w:rPr>
          <w:rFonts w:ascii="Courier New" w:hAnsi="Courier New" w:cs="Courier New"/>
        </w:rPr>
      </w:pPr>
      <w:r>
        <w:rPr>
          <w:rFonts w:ascii="Courier New" w:hAnsi="Courier New" w:cs="Courier New"/>
        </w:rPr>
        <w:t xml:space="preserve"> </w:t>
      </w:r>
      <w:r>
        <w:rPr>
          <w:rFonts w:ascii="Courier New" w:hAnsi="Courier New" w:cs="Courier New"/>
        </w:rPr>
        <w:tab/>
        <w:t>O</w:t>
      </w:r>
      <w:r w:rsidRPr="00D77FC0">
        <w:rPr>
          <w:rFonts w:ascii="Courier New" w:hAnsi="Courier New" w:cs="Courier New"/>
        </w:rPr>
        <w:t>kay</w:t>
      </w:r>
      <w:r>
        <w:rPr>
          <w:rFonts w:ascii="Courier New" w:hAnsi="Courier New" w:cs="Courier New"/>
        </w:rPr>
        <w:t>,</w:t>
      </w:r>
      <w:r w:rsidRPr="00D77FC0">
        <w:rPr>
          <w:rFonts w:ascii="Courier New" w:hAnsi="Courier New" w:cs="Courier New"/>
        </w:rPr>
        <w:t xml:space="preserve"> </w:t>
      </w:r>
      <w:proofErr w:type="spellStart"/>
      <w:r w:rsidRPr="00D77FC0">
        <w:rPr>
          <w:rFonts w:ascii="Courier New" w:hAnsi="Courier New" w:cs="Courier New"/>
        </w:rPr>
        <w:t>Panagiota</w:t>
      </w:r>
      <w:proofErr w:type="spellEnd"/>
      <w:r w:rsidRPr="00D77FC0">
        <w:rPr>
          <w:rFonts w:ascii="Courier New" w:hAnsi="Courier New" w:cs="Courier New"/>
        </w:rPr>
        <w:t>, what</w:t>
      </w:r>
      <w:r>
        <w:rPr>
          <w:rFonts w:ascii="Courier New" w:hAnsi="Courier New" w:cs="Courier New"/>
        </w:rPr>
        <w:t>-</w:t>
      </w:r>
      <w:r w:rsidRPr="00D77FC0">
        <w:rPr>
          <w:rFonts w:ascii="Courier New" w:hAnsi="Courier New" w:cs="Courier New"/>
        </w:rPr>
        <w:t xml:space="preserve"> which two things are the most </w:t>
      </w:r>
    </w:p>
    <w:p w14:paraId="67F19383" w14:textId="77777777" w:rsidR="00EC361F" w:rsidRPr="00D77FC0" w:rsidRDefault="00EC361F" w:rsidP="00EC361F">
      <w:pPr>
        <w:pStyle w:val="ListParagraph"/>
        <w:numPr>
          <w:ilvl w:val="0"/>
          <w:numId w:val="4"/>
        </w:numPr>
        <w:tabs>
          <w:tab w:val="left" w:pos="1260"/>
        </w:tabs>
        <w:ind w:left="630" w:hanging="630"/>
        <w:rPr>
          <w:rFonts w:ascii="Courier New" w:hAnsi="Courier New" w:cs="Courier New"/>
        </w:rPr>
      </w:pPr>
      <w:r>
        <w:rPr>
          <w:rFonts w:ascii="Courier New" w:hAnsi="Courier New" w:cs="Courier New"/>
        </w:rPr>
        <w:t xml:space="preserve"> </w:t>
      </w:r>
      <w:r>
        <w:rPr>
          <w:rFonts w:ascii="Courier New" w:hAnsi="Courier New" w:cs="Courier New"/>
        </w:rPr>
        <w:tab/>
      </w:r>
      <w:r w:rsidRPr="00D77FC0">
        <w:rPr>
          <w:rFonts w:ascii="Courier New" w:hAnsi="Courier New" w:cs="Courier New"/>
        </w:rPr>
        <w:t xml:space="preserve">important for these for </w:t>
      </w:r>
      <w:proofErr w:type="gramStart"/>
      <w:r w:rsidRPr="00D77FC0">
        <w:rPr>
          <w:rFonts w:ascii="Courier New" w:hAnsi="Courier New" w:cs="Courier New"/>
        </w:rPr>
        <w:t>this pictures</w:t>
      </w:r>
      <w:proofErr w:type="gramEnd"/>
      <w:r w:rsidRPr="00D77FC0">
        <w:rPr>
          <w:rFonts w:ascii="Courier New" w:hAnsi="Courier New" w:cs="Courier New"/>
        </w:rPr>
        <w:t>?</w:t>
      </w:r>
    </w:p>
    <w:p w14:paraId="39B4F563" w14:textId="77777777" w:rsidR="00EC361F" w:rsidRDefault="00EC361F" w:rsidP="00EC361F">
      <w:pPr>
        <w:pStyle w:val="ListParagraph"/>
        <w:numPr>
          <w:ilvl w:val="0"/>
          <w:numId w:val="4"/>
        </w:numPr>
        <w:tabs>
          <w:tab w:val="left" w:pos="1260"/>
        </w:tabs>
        <w:ind w:left="630" w:hanging="630"/>
        <w:rPr>
          <w:rFonts w:ascii="Courier New" w:hAnsi="Courier New" w:cs="Courier New"/>
        </w:rPr>
      </w:pPr>
      <w:r w:rsidRPr="00D77FC0">
        <w:rPr>
          <w:rFonts w:ascii="Courier New" w:hAnsi="Courier New" w:cs="Courier New"/>
        </w:rPr>
        <w:t>P:</w:t>
      </w:r>
      <w:r w:rsidRPr="00D77FC0">
        <w:rPr>
          <w:rFonts w:ascii="Courier New" w:hAnsi="Courier New" w:cs="Courier New"/>
        </w:rPr>
        <w:tab/>
        <w:t xml:space="preserve">I think in that going for a walk in the park is very </w:t>
      </w:r>
    </w:p>
    <w:p w14:paraId="6E36A6E9" w14:textId="77777777" w:rsidR="00EC361F" w:rsidRDefault="00EC361F" w:rsidP="00EC361F">
      <w:pPr>
        <w:pStyle w:val="ListParagraph"/>
        <w:numPr>
          <w:ilvl w:val="0"/>
          <w:numId w:val="4"/>
        </w:numPr>
        <w:tabs>
          <w:tab w:val="left" w:pos="1260"/>
        </w:tabs>
        <w:ind w:left="630" w:hanging="630"/>
        <w:rPr>
          <w:rFonts w:ascii="Courier New" w:hAnsi="Courier New" w:cs="Courier New"/>
        </w:rPr>
      </w:pPr>
      <w:r>
        <w:rPr>
          <w:rFonts w:ascii="Courier New" w:hAnsi="Courier New" w:cs="Courier New"/>
        </w:rPr>
        <w:t xml:space="preserve"> </w:t>
      </w:r>
      <w:r>
        <w:rPr>
          <w:rFonts w:ascii="Courier New" w:hAnsi="Courier New" w:cs="Courier New"/>
        </w:rPr>
        <w:tab/>
      </w:r>
      <w:r w:rsidRPr="00D77FC0">
        <w:rPr>
          <w:rFonts w:ascii="Courier New" w:hAnsi="Courier New" w:cs="Courier New"/>
        </w:rPr>
        <w:t xml:space="preserve">important, because in the park there is less pollution, </w:t>
      </w:r>
    </w:p>
    <w:p w14:paraId="41AE3194" w14:textId="77777777" w:rsidR="00EC361F" w:rsidRDefault="00EC361F" w:rsidP="00EC361F">
      <w:pPr>
        <w:pStyle w:val="ListParagraph"/>
        <w:numPr>
          <w:ilvl w:val="0"/>
          <w:numId w:val="4"/>
        </w:numPr>
        <w:tabs>
          <w:tab w:val="left" w:pos="1260"/>
        </w:tabs>
        <w:ind w:left="630" w:hanging="630"/>
        <w:rPr>
          <w:rFonts w:ascii="Courier New" w:hAnsi="Courier New" w:cs="Courier New"/>
        </w:rPr>
      </w:pPr>
      <w:r>
        <w:rPr>
          <w:rFonts w:ascii="Courier New" w:hAnsi="Courier New" w:cs="Courier New"/>
        </w:rPr>
        <w:t xml:space="preserve"> </w:t>
      </w:r>
      <w:r>
        <w:rPr>
          <w:rFonts w:ascii="Courier New" w:hAnsi="Courier New" w:cs="Courier New"/>
        </w:rPr>
        <w:tab/>
      </w:r>
      <w:r w:rsidRPr="00D77FC0">
        <w:rPr>
          <w:rFonts w:ascii="Courier New" w:hAnsi="Courier New" w:cs="Courier New"/>
        </w:rPr>
        <w:t>and you’re away from cars, noise.</w:t>
      </w:r>
    </w:p>
    <w:p w14:paraId="52B0DB33" w14:textId="77777777" w:rsidR="00A00A17" w:rsidRPr="00EC361F" w:rsidRDefault="00A00A17"/>
    <w:p w14:paraId="5E7B4FF3" w14:textId="118D0B1C" w:rsidR="00EC361F" w:rsidRPr="00B6438A" w:rsidRDefault="00DC2B1E" w:rsidP="00EC361F">
      <w:pPr>
        <w:rPr>
          <w:u w:val="single"/>
          <w:lang w:val="en-US"/>
        </w:rPr>
      </w:pPr>
      <w:r>
        <w:rPr>
          <w:u w:val="single"/>
          <w:lang w:val="en-US"/>
        </w:rPr>
        <w:t>Guiding</w:t>
      </w:r>
      <w:r w:rsidR="00EC361F" w:rsidRPr="00B6438A">
        <w:rPr>
          <w:u w:val="single"/>
          <w:lang w:val="en-US"/>
        </w:rPr>
        <w:t xml:space="preserve"> questions</w:t>
      </w:r>
    </w:p>
    <w:p w14:paraId="64E8F6DD" w14:textId="77777777" w:rsidR="0009177E" w:rsidRDefault="00081671" w:rsidP="00081671">
      <w:pPr>
        <w:pStyle w:val="ListParagraph"/>
        <w:numPr>
          <w:ilvl w:val="0"/>
          <w:numId w:val="8"/>
        </w:numPr>
        <w:rPr>
          <w:lang w:val="en-US"/>
        </w:rPr>
      </w:pPr>
      <w:r>
        <w:rPr>
          <w:lang w:val="en-US"/>
        </w:rPr>
        <w:t xml:space="preserve">In the transcript, where do P and N talk about the ideas for part 1 of the task? Who gets to talk about the different ideas? </w:t>
      </w:r>
    </w:p>
    <w:p w14:paraId="3BB70C79" w14:textId="585356F2" w:rsidR="00EC361F" w:rsidRDefault="00081671" w:rsidP="0009177E">
      <w:pPr>
        <w:pStyle w:val="ListParagraph"/>
        <w:numPr>
          <w:ilvl w:val="1"/>
          <w:numId w:val="8"/>
        </w:numPr>
        <w:rPr>
          <w:lang w:val="en-US"/>
        </w:rPr>
      </w:pPr>
      <w:r w:rsidRPr="00081671">
        <w:rPr>
          <w:i/>
          <w:lang w:val="en-US"/>
        </w:rPr>
        <w:t>(The ideas are talked about – or merely mentioned in a ‘list’ manner – by N at lines 7-8. P has only initiated the discussion of (1) by asking a question (lines 1-2), but she has not had a chance to comment on the ideas herself.)</w:t>
      </w:r>
    </w:p>
    <w:p w14:paraId="103B79E1" w14:textId="77777777" w:rsidR="0009177E" w:rsidRDefault="00081671" w:rsidP="00081671">
      <w:pPr>
        <w:pStyle w:val="ListParagraph"/>
        <w:numPr>
          <w:ilvl w:val="0"/>
          <w:numId w:val="8"/>
        </w:numPr>
        <w:rPr>
          <w:lang w:val="en-US"/>
        </w:rPr>
      </w:pPr>
      <w:r>
        <w:rPr>
          <w:lang w:val="en-US"/>
        </w:rPr>
        <w:t xml:space="preserve">Where do they start discussing part 2 of the task? </w:t>
      </w:r>
    </w:p>
    <w:p w14:paraId="0BBCE731" w14:textId="54BF58CC" w:rsidR="006114EF" w:rsidRDefault="006114EF" w:rsidP="0009177E">
      <w:pPr>
        <w:pStyle w:val="ListParagraph"/>
        <w:numPr>
          <w:ilvl w:val="1"/>
          <w:numId w:val="8"/>
        </w:numPr>
        <w:rPr>
          <w:lang w:val="en-US"/>
        </w:rPr>
      </w:pPr>
      <w:r w:rsidRPr="006114EF">
        <w:rPr>
          <w:i/>
          <w:lang w:val="en-US"/>
        </w:rPr>
        <w:t>(N initiates discussing part 2 by asking the question at lines 9-10.)</w:t>
      </w:r>
    </w:p>
    <w:p w14:paraId="4BBE5C75" w14:textId="77777777" w:rsidR="0009177E" w:rsidRDefault="006114EF" w:rsidP="006114EF">
      <w:pPr>
        <w:pStyle w:val="ListParagraph"/>
        <w:numPr>
          <w:ilvl w:val="0"/>
          <w:numId w:val="8"/>
        </w:numPr>
        <w:rPr>
          <w:lang w:val="en-US"/>
        </w:rPr>
      </w:pPr>
      <w:r w:rsidRPr="006114EF">
        <w:rPr>
          <w:lang w:val="en-US"/>
        </w:rPr>
        <w:t xml:space="preserve">Is there any problem with this? </w:t>
      </w:r>
    </w:p>
    <w:p w14:paraId="06B39C45" w14:textId="60EDBFE1" w:rsidR="00EC361F" w:rsidRDefault="006114EF" w:rsidP="0009177E">
      <w:pPr>
        <w:pStyle w:val="ListParagraph"/>
        <w:numPr>
          <w:ilvl w:val="1"/>
          <w:numId w:val="8"/>
        </w:numPr>
        <w:rPr>
          <w:lang w:val="en-US"/>
        </w:rPr>
      </w:pPr>
      <w:r w:rsidRPr="006114EF">
        <w:rPr>
          <w:i/>
          <w:lang w:val="en-US"/>
        </w:rPr>
        <w:t>(This is only turn 2 as the discussion starts: N has only listed the ideas, P has not had a chance to comment on any of the ideas, and the two have not really discussed them in any depth. This was considered by several examiners an ‘inappropriate jump’ and too early a start to negotiate towards a decision.)</w:t>
      </w:r>
    </w:p>
    <w:p w14:paraId="67890CF2" w14:textId="77777777" w:rsidR="006114EF" w:rsidRDefault="006114EF" w:rsidP="009F7ED8">
      <w:pPr>
        <w:rPr>
          <w:lang w:val="en-US"/>
        </w:rPr>
      </w:pPr>
    </w:p>
    <w:tbl>
      <w:tblPr>
        <w:tblStyle w:val="TableGrid"/>
        <w:tblW w:w="0" w:type="auto"/>
        <w:tblLook w:val="04A0" w:firstRow="1" w:lastRow="0" w:firstColumn="1" w:lastColumn="0" w:noHBand="0" w:noVBand="1"/>
      </w:tblPr>
      <w:tblGrid>
        <w:gridCol w:w="9242"/>
      </w:tblGrid>
      <w:tr w:rsidR="009F7ED8" w14:paraId="32102F8E" w14:textId="77777777" w:rsidTr="009F7ED8">
        <w:tc>
          <w:tcPr>
            <w:tcW w:w="9242" w:type="dxa"/>
          </w:tcPr>
          <w:p w14:paraId="57FF6038" w14:textId="77777777" w:rsidR="009F7ED8" w:rsidRDefault="009F7ED8" w:rsidP="009F7ED8">
            <w:pPr>
              <w:rPr>
                <w:lang w:val="en-US"/>
              </w:rPr>
            </w:pPr>
            <w:r>
              <w:rPr>
                <w:lang w:val="en-US"/>
              </w:rPr>
              <w:t>#</w:t>
            </w:r>
            <w:proofErr w:type="spellStart"/>
            <w:r>
              <w:rPr>
                <w:lang w:val="en-US"/>
              </w:rPr>
              <w:t>TooEarly</w:t>
            </w:r>
            <w:proofErr w:type="spellEnd"/>
          </w:p>
          <w:p w14:paraId="4A5821A9" w14:textId="15AAF2D1" w:rsidR="009F7ED8" w:rsidRDefault="009F7ED8" w:rsidP="009F7ED8">
            <w:pPr>
              <w:rPr>
                <w:lang w:val="en-US"/>
              </w:rPr>
            </w:pPr>
            <w:r>
              <w:rPr>
                <w:lang w:val="en-US"/>
              </w:rPr>
              <w:t>#</w:t>
            </w:r>
            <w:proofErr w:type="spellStart"/>
            <w:r>
              <w:rPr>
                <w:lang w:val="en-US"/>
              </w:rPr>
              <w:t>Don’tJustDescribe</w:t>
            </w:r>
            <w:proofErr w:type="spellEnd"/>
          </w:p>
        </w:tc>
      </w:tr>
    </w:tbl>
    <w:p w14:paraId="49105036" w14:textId="77777777" w:rsidR="009F7ED8" w:rsidRPr="009F7ED8" w:rsidRDefault="009F7ED8" w:rsidP="009F7ED8">
      <w:pPr>
        <w:rPr>
          <w:lang w:val="en-US"/>
        </w:rPr>
      </w:pPr>
    </w:p>
    <w:p w14:paraId="21F6A419" w14:textId="77777777" w:rsidR="00EC361F" w:rsidRPr="00B6438A" w:rsidRDefault="00EC361F" w:rsidP="00EC361F">
      <w:pPr>
        <w:rPr>
          <w:u w:val="single"/>
          <w:lang w:val="en-US"/>
        </w:rPr>
      </w:pPr>
      <w:r w:rsidRPr="00B6438A">
        <w:rPr>
          <w:u w:val="single"/>
          <w:lang w:val="en-US"/>
        </w:rPr>
        <w:t>Lesson learned</w:t>
      </w:r>
    </w:p>
    <w:p w14:paraId="0E0213E6" w14:textId="483F8F2B" w:rsidR="00EC361F" w:rsidRDefault="00042542">
      <w:pPr>
        <w:rPr>
          <w:lang w:val="en-US"/>
        </w:rPr>
      </w:pPr>
      <w:r>
        <w:rPr>
          <w:lang w:val="en-US"/>
        </w:rPr>
        <w:t xml:space="preserve">We </w:t>
      </w:r>
      <w:r w:rsidR="002A3D32">
        <w:rPr>
          <w:lang w:val="en-US"/>
        </w:rPr>
        <w:t xml:space="preserve">have </w:t>
      </w:r>
      <w:r>
        <w:rPr>
          <w:lang w:val="en-US"/>
        </w:rPr>
        <w:t xml:space="preserve">learned </w:t>
      </w:r>
      <w:r w:rsidR="002A3D32">
        <w:rPr>
          <w:lang w:val="en-US"/>
        </w:rPr>
        <w:t>that</w:t>
      </w:r>
      <w:r>
        <w:rPr>
          <w:lang w:val="en-US"/>
        </w:rPr>
        <w:t xml:space="preserve"> it is important to </w:t>
      </w:r>
      <w:r w:rsidR="009F7ED8">
        <w:rPr>
          <w:lang w:val="en-US"/>
        </w:rPr>
        <w:t>work</w:t>
      </w:r>
      <w:r>
        <w:rPr>
          <w:lang w:val="en-US"/>
        </w:rPr>
        <w:t xml:space="preserve"> towards a common decision, </w:t>
      </w:r>
      <w:r w:rsidR="009F7ED8">
        <w:rPr>
          <w:lang w:val="en-US"/>
        </w:rPr>
        <w:t>which is</w:t>
      </w:r>
      <w:r>
        <w:rPr>
          <w:lang w:val="en-US"/>
        </w:rPr>
        <w:t xml:space="preserve"> part 2 of the discussion task</w:t>
      </w:r>
      <w:r w:rsidR="00B94E51">
        <w:rPr>
          <w:lang w:val="en-US"/>
        </w:rPr>
        <w:t xml:space="preserve"> (Examples 301-303</w:t>
      </w:r>
      <w:r w:rsidR="002A3D32">
        <w:rPr>
          <w:lang w:val="en-US"/>
        </w:rPr>
        <w:t>)</w:t>
      </w:r>
      <w:r>
        <w:rPr>
          <w:lang w:val="en-US"/>
        </w:rPr>
        <w:t>. However, this should be done at the right time. In Example 3</w:t>
      </w:r>
      <w:r w:rsidR="00B94E51">
        <w:rPr>
          <w:lang w:val="en-US"/>
        </w:rPr>
        <w:t>04</w:t>
      </w:r>
      <w:r>
        <w:rPr>
          <w:lang w:val="en-US"/>
        </w:rPr>
        <w:t xml:space="preserve">, </w:t>
      </w:r>
      <w:r>
        <w:rPr>
          <w:lang w:val="en-US"/>
        </w:rPr>
        <w:lastRenderedPageBreak/>
        <w:t xml:space="preserve">the candidates start working towards a decision too early – only the second turn in the discussion, when they have not exchanged views </w:t>
      </w:r>
      <w:r w:rsidR="009F7ED8">
        <w:rPr>
          <w:lang w:val="en-US"/>
        </w:rPr>
        <w:t>about</w:t>
      </w:r>
      <w:r>
        <w:rPr>
          <w:lang w:val="en-US"/>
        </w:rPr>
        <w:t xml:space="preserve"> any of the ideas in the pictures. </w:t>
      </w:r>
    </w:p>
    <w:p w14:paraId="56FFB5A9" w14:textId="2AE90A55" w:rsidR="00042542" w:rsidRDefault="00042542">
      <w:pPr>
        <w:rPr>
          <w:lang w:val="en-US"/>
        </w:rPr>
      </w:pPr>
    </w:p>
    <w:p w14:paraId="2CBF8C54" w14:textId="3B41E7DE" w:rsidR="00A00A17" w:rsidRPr="00A00A17" w:rsidRDefault="009F7ED8" w:rsidP="004D1F05">
      <w:r>
        <w:rPr>
          <w:lang w:val="en-US"/>
        </w:rPr>
        <w:t>W</w:t>
      </w:r>
      <w:r w:rsidR="00042542">
        <w:rPr>
          <w:lang w:val="en-US"/>
        </w:rPr>
        <w:t xml:space="preserve">orking towards a decision too early may cut the whole discussion short, or make it awkward to go back to part 1 to discuss the ideas. More importantly, the joint decision-making will have little foundation apart from each </w:t>
      </w:r>
      <w:r w:rsidR="00D843F1">
        <w:rPr>
          <w:lang w:val="en-US"/>
        </w:rPr>
        <w:t>candidate’s</w:t>
      </w:r>
      <w:r w:rsidR="00042542">
        <w:rPr>
          <w:lang w:val="en-US"/>
        </w:rPr>
        <w:t xml:space="preserve"> own opinion</w:t>
      </w:r>
      <w:r w:rsidR="00D843F1">
        <w:rPr>
          <w:lang w:val="en-US"/>
        </w:rPr>
        <w:t xml:space="preserve"> (e.g. lines 11-13, Example 3</w:t>
      </w:r>
      <w:r w:rsidR="00EC3AEC">
        <w:rPr>
          <w:lang w:val="en-US"/>
        </w:rPr>
        <w:t>04</w:t>
      </w:r>
      <w:r w:rsidR="00D843F1">
        <w:rPr>
          <w:lang w:val="en-US"/>
        </w:rPr>
        <w:t>).</w:t>
      </w:r>
      <w:r w:rsidR="00042542">
        <w:rPr>
          <w:lang w:val="en-US"/>
        </w:rPr>
        <w:t xml:space="preserve"> </w:t>
      </w:r>
      <w:r>
        <w:rPr>
          <w:lang w:val="en-US"/>
        </w:rPr>
        <w:t>So</w:t>
      </w:r>
      <w:r w:rsidR="00D843F1">
        <w:rPr>
          <w:lang w:val="en-US"/>
        </w:rPr>
        <w:t>, make sure you have talked about the ideas/pictures and exchanged views before starting to make a decision together.</w:t>
      </w:r>
      <w:r w:rsidR="00042542">
        <w:rPr>
          <w:lang w:val="en-US"/>
        </w:rPr>
        <w:t xml:space="preserve"> </w:t>
      </w:r>
    </w:p>
    <w:sectPr w:rsidR="00A00A17" w:rsidRPr="00A00A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4AC20" w14:textId="77777777" w:rsidR="00A52FDC" w:rsidRDefault="00A52FDC" w:rsidP="008A0274">
      <w:r>
        <w:separator/>
      </w:r>
    </w:p>
  </w:endnote>
  <w:endnote w:type="continuationSeparator" w:id="0">
    <w:p w14:paraId="60448B12" w14:textId="77777777" w:rsidR="00A52FDC" w:rsidRDefault="00A52FDC" w:rsidP="008A0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63C2AF" w14:textId="77777777" w:rsidR="00A52FDC" w:rsidRDefault="00A52FDC" w:rsidP="008A0274">
      <w:r>
        <w:separator/>
      </w:r>
    </w:p>
  </w:footnote>
  <w:footnote w:type="continuationSeparator" w:id="0">
    <w:p w14:paraId="126E8485" w14:textId="77777777" w:rsidR="00A52FDC" w:rsidRDefault="00A52FDC" w:rsidP="008A02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1F638E"/>
    <w:multiLevelType w:val="hybridMultilevel"/>
    <w:tmpl w:val="00EE19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11E06A2"/>
    <w:multiLevelType w:val="hybridMultilevel"/>
    <w:tmpl w:val="61E40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5E377BB"/>
    <w:multiLevelType w:val="hybridMultilevel"/>
    <w:tmpl w:val="29A8922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B1D6049"/>
    <w:multiLevelType w:val="hybridMultilevel"/>
    <w:tmpl w:val="478ACF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2DA3BB8"/>
    <w:multiLevelType w:val="hybridMultilevel"/>
    <w:tmpl w:val="93546C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3895295"/>
    <w:multiLevelType w:val="hybridMultilevel"/>
    <w:tmpl w:val="DD5C9D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E353883"/>
    <w:multiLevelType w:val="hybridMultilevel"/>
    <w:tmpl w:val="871CE5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7AA1343E"/>
    <w:multiLevelType w:val="hybridMultilevel"/>
    <w:tmpl w:val="E3FE277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 w:numId="2">
    <w:abstractNumId w:val="7"/>
  </w:num>
  <w:num w:numId="3">
    <w:abstractNumId w:val="6"/>
  </w:num>
  <w:num w:numId="4">
    <w:abstractNumId w:val="2"/>
  </w:num>
  <w:num w:numId="5">
    <w:abstractNumId w:val="4"/>
  </w:num>
  <w:num w:numId="6">
    <w:abstractNumId w:val="5"/>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1790"/>
    <w:rsid w:val="00041A3F"/>
    <w:rsid w:val="00042542"/>
    <w:rsid w:val="00081671"/>
    <w:rsid w:val="0009177E"/>
    <w:rsid w:val="0011090A"/>
    <w:rsid w:val="00147AB8"/>
    <w:rsid w:val="001641C6"/>
    <w:rsid w:val="001A142A"/>
    <w:rsid w:val="001D6049"/>
    <w:rsid w:val="00271C84"/>
    <w:rsid w:val="002A3D32"/>
    <w:rsid w:val="002A5B3F"/>
    <w:rsid w:val="004A1C18"/>
    <w:rsid w:val="004C5BCC"/>
    <w:rsid w:val="004D1F05"/>
    <w:rsid w:val="00501F1F"/>
    <w:rsid w:val="005037B0"/>
    <w:rsid w:val="005752AD"/>
    <w:rsid w:val="00577F03"/>
    <w:rsid w:val="006114EF"/>
    <w:rsid w:val="006759B7"/>
    <w:rsid w:val="006F34FD"/>
    <w:rsid w:val="00771CB2"/>
    <w:rsid w:val="007C232F"/>
    <w:rsid w:val="008573FA"/>
    <w:rsid w:val="00873534"/>
    <w:rsid w:val="008A0274"/>
    <w:rsid w:val="008A5502"/>
    <w:rsid w:val="009A0F69"/>
    <w:rsid w:val="009F3D83"/>
    <w:rsid w:val="009F7ED8"/>
    <w:rsid w:val="00A00A17"/>
    <w:rsid w:val="00A26ABC"/>
    <w:rsid w:val="00A26CCA"/>
    <w:rsid w:val="00A52FDC"/>
    <w:rsid w:val="00AE59C7"/>
    <w:rsid w:val="00B6438A"/>
    <w:rsid w:val="00B94E51"/>
    <w:rsid w:val="00C01BF3"/>
    <w:rsid w:val="00C12320"/>
    <w:rsid w:val="00C363C6"/>
    <w:rsid w:val="00C807CF"/>
    <w:rsid w:val="00D10D3F"/>
    <w:rsid w:val="00D21790"/>
    <w:rsid w:val="00D34D44"/>
    <w:rsid w:val="00D843F1"/>
    <w:rsid w:val="00DC2B1E"/>
    <w:rsid w:val="00E445D5"/>
    <w:rsid w:val="00E83FCA"/>
    <w:rsid w:val="00EC361F"/>
    <w:rsid w:val="00EC3AEC"/>
    <w:rsid w:val="00ED2BBA"/>
    <w:rsid w:val="00F171BA"/>
    <w:rsid w:val="00F9380D"/>
    <w:rsid w:val="00F9541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B8F2E"/>
  <w15:docId w15:val="{4E5BD73E-6B9E-4431-86D5-DB8C8623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83F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3FCA"/>
    <w:pPr>
      <w:ind w:left="720"/>
      <w:contextualSpacing/>
    </w:pPr>
  </w:style>
  <w:style w:type="paragraph" w:styleId="Header">
    <w:name w:val="header"/>
    <w:basedOn w:val="Normal"/>
    <w:link w:val="HeaderChar"/>
    <w:uiPriority w:val="99"/>
    <w:unhideWhenUsed/>
    <w:rsid w:val="008A0274"/>
    <w:pPr>
      <w:tabs>
        <w:tab w:val="center" w:pos="4680"/>
        <w:tab w:val="right" w:pos="9360"/>
      </w:tabs>
    </w:pPr>
  </w:style>
  <w:style w:type="character" w:customStyle="1" w:styleId="HeaderChar">
    <w:name w:val="Header Char"/>
    <w:basedOn w:val="DefaultParagraphFont"/>
    <w:link w:val="Header"/>
    <w:uiPriority w:val="99"/>
    <w:rsid w:val="008A0274"/>
  </w:style>
  <w:style w:type="paragraph" w:styleId="Footer">
    <w:name w:val="footer"/>
    <w:basedOn w:val="Normal"/>
    <w:link w:val="FooterChar"/>
    <w:uiPriority w:val="99"/>
    <w:unhideWhenUsed/>
    <w:rsid w:val="008A0274"/>
    <w:pPr>
      <w:tabs>
        <w:tab w:val="center" w:pos="4680"/>
        <w:tab w:val="right" w:pos="9360"/>
      </w:tabs>
    </w:pPr>
  </w:style>
  <w:style w:type="character" w:customStyle="1" w:styleId="FooterChar">
    <w:name w:val="Footer Char"/>
    <w:basedOn w:val="DefaultParagraphFont"/>
    <w:link w:val="Footer"/>
    <w:uiPriority w:val="99"/>
    <w:rsid w:val="008A0274"/>
  </w:style>
  <w:style w:type="character" w:styleId="Hyperlink">
    <w:name w:val="Hyperlink"/>
    <w:basedOn w:val="DefaultParagraphFont"/>
    <w:uiPriority w:val="99"/>
    <w:unhideWhenUsed/>
    <w:rsid w:val="00041A3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211</TotalTime>
  <Pages>2</Pages>
  <Words>455</Words>
  <Characters>2595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University of Bedfordshire</Company>
  <LinksUpToDate>false</LinksUpToDate>
  <CharactersWithSpaces>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CRELLA</dc:creator>
  <cp:keywords/>
  <dc:description/>
  <cp:lastModifiedBy>Daniel Lam</cp:lastModifiedBy>
  <cp:revision>27</cp:revision>
  <dcterms:created xsi:type="dcterms:W3CDTF">2018-09-04T14:50:00Z</dcterms:created>
  <dcterms:modified xsi:type="dcterms:W3CDTF">2018-09-16T16:04:00Z</dcterms:modified>
</cp:coreProperties>
</file>